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6" w:rsidRPr="00031843" w:rsidRDefault="004501F6" w:rsidP="00031843">
      <w:pPr>
        <w:spacing w:after="0"/>
        <w:ind w:left="-567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Cs/>
          <w:sz w:val="24"/>
          <w:szCs w:val="24"/>
          <w:lang w:val="kk-KZ"/>
        </w:rPr>
        <w:t>БЕКІТЕМІН</w:t>
      </w:r>
    </w:p>
    <w:p w:rsidR="004501F6" w:rsidRPr="00031843" w:rsidRDefault="004501F6" w:rsidP="0003184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Cs/>
          <w:sz w:val="24"/>
          <w:szCs w:val="24"/>
          <w:lang w:val="kk-KZ"/>
        </w:rPr>
        <w:t>Алматы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қаласы ҚДБ </w:t>
      </w:r>
    </w:p>
    <w:p w:rsidR="004501F6" w:rsidRPr="00031843" w:rsidRDefault="004501F6" w:rsidP="0003184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ШЖҚ «№25 Қалалық емхана» КММ</w:t>
      </w:r>
    </w:p>
    <w:p w:rsidR="004501F6" w:rsidRPr="00031843" w:rsidRDefault="004501F6" w:rsidP="0003184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директоры </w:t>
      </w:r>
    </w:p>
    <w:p w:rsidR="004501F6" w:rsidRPr="00031843" w:rsidRDefault="004501F6" w:rsidP="00031843">
      <w:pPr>
        <w:shd w:val="clear" w:color="auto" w:fill="FFFFFF"/>
        <w:spacing w:after="0"/>
        <w:ind w:left="839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__________Ә.Х.Тұрсұн                                                                    «___»________2025 ж</w:t>
      </w:r>
    </w:p>
    <w:p w:rsidR="004501F6" w:rsidRPr="00031843" w:rsidRDefault="004501F6" w:rsidP="004501F6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4501F6" w:rsidRPr="00031843" w:rsidRDefault="004501F6" w:rsidP="004501F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39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3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3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184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Клиника-дианостика бөлімшесінің ережесі</w:t>
      </w: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ind w:left="8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1843" w:rsidRDefault="004501F6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</w:p>
    <w:p w:rsidR="00031843" w:rsidRDefault="00031843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1843" w:rsidRDefault="00031843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1843" w:rsidRDefault="00031843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1843" w:rsidRDefault="00031843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03184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</w:rPr>
        <w:t>Алматы</w:t>
      </w: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318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5ж</w:t>
      </w:r>
      <w:r w:rsidRPr="00031843">
        <w:rPr>
          <w:rFonts w:ascii="Times New Roman" w:hAnsi="Times New Roman" w:cs="Times New Roman"/>
          <w:b/>
          <w:sz w:val="24"/>
          <w:szCs w:val="24"/>
        </w:rPr>
        <w:t>.</w:t>
      </w:r>
    </w:p>
    <w:p w:rsidR="004501F6" w:rsidRPr="00031843" w:rsidRDefault="004501F6" w:rsidP="004501F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184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Мазмұны:</w:t>
      </w:r>
    </w:p>
    <w:p w:rsidR="004501F6" w:rsidRPr="00031843" w:rsidRDefault="004501F6" w:rsidP="004501F6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Жалпы ереже</w:t>
      </w:r>
      <w:r w:rsidR="008433AB" w:rsidRPr="00031843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</w:t>
      </w:r>
    </w:p>
    <w:p w:rsidR="004501F6" w:rsidRPr="00031843" w:rsidRDefault="004501F6" w:rsidP="004501F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Бөлімшенің құрылымы және штаттық саны</w:t>
      </w:r>
      <w:r w:rsidR="008433AB" w:rsidRPr="00031843">
        <w:rPr>
          <w:rFonts w:ascii="Times New Roman" w:hAnsi="Times New Roman" w:cs="Times New Roman"/>
          <w:sz w:val="24"/>
          <w:szCs w:val="24"/>
          <w:lang w:val="kk-KZ"/>
        </w:rPr>
        <w:t>...........................</w:t>
      </w:r>
    </w:p>
    <w:p w:rsidR="004501F6" w:rsidRPr="00031843" w:rsidRDefault="004501F6" w:rsidP="004501F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Мақсаты</w:t>
      </w:r>
      <w:r w:rsidR="008433AB"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............................................................................</w:t>
      </w:r>
    </w:p>
    <w:p w:rsidR="004501F6" w:rsidRPr="00031843" w:rsidRDefault="004501F6" w:rsidP="004501F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Қызметі</w:t>
      </w:r>
      <w:r w:rsidR="008433AB" w:rsidRPr="00031843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</w:t>
      </w:r>
    </w:p>
    <w:p w:rsidR="004501F6" w:rsidRPr="00031843" w:rsidRDefault="004501F6" w:rsidP="004501F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Құқығы</w:t>
      </w:r>
      <w:r w:rsidR="008433AB"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..............................................................................</w:t>
      </w:r>
    </w:p>
    <w:p w:rsidR="004501F6" w:rsidRPr="00031843" w:rsidRDefault="004501F6" w:rsidP="004501F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Жауапты</w:t>
      </w:r>
      <w:r w:rsidR="008433AB"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............................................................................</w:t>
      </w:r>
    </w:p>
    <w:p w:rsidR="004501F6" w:rsidRPr="00031843" w:rsidRDefault="004501F6" w:rsidP="004501F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Емхананың басқа бөлімшелерімен өзара қарым-қатынасы</w:t>
      </w:r>
      <w:r w:rsidR="008433AB" w:rsidRPr="00031843"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01F6" w:rsidRPr="00031843" w:rsidRDefault="004501F6" w:rsidP="004501F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Өзгерістерді тіркеу парағы</w:t>
      </w:r>
      <w:r w:rsidR="008433AB"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.................................................</w:t>
      </w:r>
    </w:p>
    <w:p w:rsidR="004501F6" w:rsidRPr="00031843" w:rsidRDefault="004501F6" w:rsidP="004501F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Танысу парағы</w:t>
      </w:r>
      <w:r w:rsidR="008433AB"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....................................................................</w:t>
      </w:r>
    </w:p>
    <w:p w:rsidR="004501F6" w:rsidRPr="00031843" w:rsidRDefault="004501F6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1F6" w:rsidRPr="00031843" w:rsidRDefault="004501F6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49FA" w:rsidRDefault="008B49FA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1843" w:rsidRDefault="00031843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1843" w:rsidRPr="00031843" w:rsidRDefault="00031843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4501F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7A88" w:rsidRPr="00031843" w:rsidRDefault="00787A88" w:rsidP="00031843">
      <w:pPr>
        <w:pStyle w:val="a3"/>
        <w:numPr>
          <w:ilvl w:val="0"/>
          <w:numId w:val="10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Жалпы ереже</w:t>
      </w:r>
    </w:p>
    <w:p w:rsidR="009604F5" w:rsidRPr="00031843" w:rsidRDefault="00787A88" w:rsidP="000318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Клиника-диагностикалық бөлімше – бұл Алматы қаласының денсаулық сақтау басқармасының ШЖҚ МКМ-ң  «№25 қалалық емханасының» құрылымдық бөлім.</w:t>
      </w:r>
    </w:p>
    <w:p w:rsidR="00787A88" w:rsidRPr="00031843" w:rsidRDefault="00787A88" w:rsidP="000318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  Өз қызметінде бөлім келесі нормативтік құқықтық актілерге сүйене отырып жұмыс істейді:</w:t>
      </w:r>
    </w:p>
    <w:p w:rsidR="00787A88" w:rsidRPr="00031843" w:rsidRDefault="00357903" w:rsidP="000318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2020жылдың 7 шілдедегі №360-VI кодексіне сәйкес «халықтың денсаулығы ж/е денсаулық сақтау жүйесі»</w:t>
      </w:r>
    </w:p>
    <w:p w:rsidR="00357903" w:rsidRPr="00031843" w:rsidRDefault="00357903" w:rsidP="000318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Денсаулық сақтау министрінің 2020 жылғы 15 желтоқсандағы </w:t>
      </w:r>
      <w:r w:rsidR="008327F9"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ДСМ-275/2020ж 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бұйрығымен, </w:t>
      </w:r>
      <w:r w:rsidR="008327F9" w:rsidRPr="0003184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>санитарлық ережелерді бекіту және радиациялық қауіпсіздікті қамтамасыз етуге арналған санитарлық-эпи</w:t>
      </w:r>
      <w:r w:rsidR="008327F9" w:rsidRPr="00031843">
        <w:rPr>
          <w:rFonts w:ascii="Times New Roman" w:hAnsi="Times New Roman" w:cs="Times New Roman"/>
          <w:sz w:val="24"/>
          <w:szCs w:val="24"/>
          <w:lang w:val="kk-KZ"/>
        </w:rPr>
        <w:t>демиологиялық талаптарды бекіту».</w:t>
      </w:r>
    </w:p>
    <w:p w:rsidR="008327F9" w:rsidRPr="00031843" w:rsidRDefault="008327F9" w:rsidP="000318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Денсаулық сақтау министрінің 2021 жылғы 15 қазандағы ДСМ-105 бұйрығымен «әлеуетті қауіпті химиялық заттарды қолданатын зертханаларға арналған санитарлық ережелер мен «санитарлық-эпидемиологиялық талаптарды бекіту туралы»</w:t>
      </w:r>
    </w:p>
    <w:p w:rsidR="008327F9" w:rsidRPr="00031843" w:rsidRDefault="008327F9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              Клиникалық-диагностикалық бөлімшенің құрылымы мен штаты штаттық кестеге сәйкес айқындалады және директордың бекітуімен жүзеге асырылады.</w:t>
      </w:r>
    </w:p>
    <w:p w:rsidR="008327F9" w:rsidRPr="00031843" w:rsidRDefault="008327F9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             Д</w:t>
      </w:r>
      <w:r w:rsidR="00DB5B5F"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иагностикалық бөлім 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емдеу-алдын алу жұмыстары жөніндегі директор орынбасарының тікелей қарамағында болады.</w:t>
      </w:r>
    </w:p>
    <w:p w:rsidR="00DB5B5F" w:rsidRPr="00031843" w:rsidRDefault="00B12A19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            КДБ</w:t>
      </w:r>
      <w:r w:rsidR="00DB5B5F"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 меңгерушісі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басқарады, оны</w:t>
      </w:r>
      <w:r w:rsidR="00DB5B5F"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директор тағайындайды және қызметінен босатады.</w:t>
      </w:r>
    </w:p>
    <w:p w:rsidR="001E5C64" w:rsidRPr="00031843" w:rsidRDefault="00AB5221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Бөлімше өз қызметінде  </w:t>
      </w:r>
      <w:r w:rsidR="001E5C64"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басшылыққа алады:</w:t>
      </w:r>
    </w:p>
    <w:p w:rsidR="001E5C64" w:rsidRPr="00031843" w:rsidRDefault="001E5C64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-ҚР қолданытағы заңнамасымен</w:t>
      </w:r>
    </w:p>
    <w:p w:rsidR="001E5C64" w:rsidRPr="00031843" w:rsidRDefault="001E5C64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- №25 қалалық емханасының жарғыларымен</w:t>
      </w:r>
    </w:p>
    <w:p w:rsidR="001E5C64" w:rsidRPr="00031843" w:rsidRDefault="001E5C64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-сапа саласындағы саясат пен мақсаттарды</w:t>
      </w:r>
    </w:p>
    <w:p w:rsidR="001E5C64" w:rsidRPr="00031843" w:rsidRDefault="001E5C64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-ішкі тәртіп ережелерімен</w:t>
      </w:r>
      <w:r w:rsidR="00AB5221" w:rsidRPr="00031843">
        <w:rPr>
          <w:rFonts w:ascii="Times New Roman" w:hAnsi="Times New Roman" w:cs="Times New Roman"/>
          <w:sz w:val="24"/>
          <w:szCs w:val="24"/>
          <w:lang w:val="kk-KZ"/>
        </w:rPr>
        <w:t>, аталған ережемен</w:t>
      </w:r>
    </w:p>
    <w:p w:rsidR="00AB5221" w:rsidRPr="00031843" w:rsidRDefault="00AB5221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-ішкі нормативтік және бұйрықтық құжаттармен</w:t>
      </w:r>
    </w:p>
    <w:p w:rsidR="00AB5221" w:rsidRPr="00031843" w:rsidRDefault="00AB5221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5221" w:rsidRPr="00031843" w:rsidRDefault="00AB5221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5221" w:rsidRPr="00031843" w:rsidRDefault="00AB5221" w:rsidP="0003184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5221" w:rsidRPr="00031843" w:rsidRDefault="00AB5221" w:rsidP="0003184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Бөлімшенің құрылымы және штаттық саны</w:t>
      </w:r>
    </w:p>
    <w:p w:rsidR="00AB5221" w:rsidRPr="00031843" w:rsidRDefault="00AB5221" w:rsidP="00031843">
      <w:pPr>
        <w:pStyle w:val="a3"/>
        <w:tabs>
          <w:tab w:val="left" w:pos="1134"/>
        </w:tabs>
        <w:spacing w:after="0" w:line="240" w:lineRule="auto"/>
        <w:ind w:left="316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221" w:rsidRPr="00031843" w:rsidRDefault="001B0180" w:rsidP="00031843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AB5221"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1. Бөлімше персоналының құрылымы мен штаттық саны бас дәрігер бекітеді. </w:t>
      </w:r>
    </w:p>
    <w:p w:rsidR="00AB5221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AB5221"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2. Қызметкерлер арасында міндеттерді бөлімше меңгерушісі таратады.  </w:t>
      </w:r>
    </w:p>
    <w:p w:rsidR="00AB5221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AB5221" w:rsidRPr="00031843">
        <w:rPr>
          <w:rFonts w:ascii="Times New Roman" w:hAnsi="Times New Roman" w:cs="Times New Roman"/>
          <w:sz w:val="24"/>
          <w:szCs w:val="24"/>
          <w:lang w:val="kk-KZ"/>
        </w:rPr>
        <w:t>3. Міндеттерді бөлу негізінде бөлімше меңгерушісі әр қызметкер үшін нақты лауазымдық нұсқаулықтар жасайды және бас дәрігердің емдеу- профилактикалық жұмыс жөніндегі орынбасары мен заңгермен келісілгеннен кейін бас дәрігер бекітеді.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5E544B"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>Бөлімшедегі штат құрамы: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31843">
        <w:rPr>
          <w:rFonts w:ascii="Times New Roman" w:hAnsi="Times New Roman" w:cs="Times New Roman"/>
          <w:color w:val="222222"/>
          <w:sz w:val="24"/>
          <w:szCs w:val="24"/>
          <w:lang w:val="kk-KZ"/>
        </w:rPr>
        <w:t>бөлімше меңгерушісі</w:t>
      </w: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: Жұматаев Б.Ж.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-аға медбике/лаборант: Ақмолдаева А.А.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-рентгенолог дәрігер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lastRenderedPageBreak/>
        <w:t>-УЗД дәрігер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-ФД дәрігері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-спец лаборант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-рентген лаборант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-ФД медбике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-санитарка</w:t>
      </w:r>
    </w:p>
    <w:p w:rsidR="001B0180" w:rsidRPr="00031843" w:rsidRDefault="001B0180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2,5. </w:t>
      </w:r>
      <w:r w:rsidR="00D76B6A"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Бөлім құрылымына келесі кабинеттер кіреді:</w:t>
      </w:r>
    </w:p>
    <w:p w:rsidR="00D76B6A" w:rsidRPr="00031843" w:rsidRDefault="00D76B6A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-флюорографиялық зерттеу өткізетін кабинет</w:t>
      </w:r>
    </w:p>
    <w:p w:rsidR="00D76B6A" w:rsidRPr="00031843" w:rsidRDefault="00D76B6A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 рентгенографиялық зерттеу өткізетін кабинет</w:t>
      </w:r>
    </w:p>
    <w:p w:rsidR="00D76B6A" w:rsidRPr="00031843" w:rsidRDefault="00D76B6A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 маммографиялық зерттеу өткізетін кабинет</w:t>
      </w:r>
    </w:p>
    <w:p w:rsidR="00D76B6A" w:rsidRPr="00031843" w:rsidRDefault="00D76B6A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-пульттік кабинет</w:t>
      </w:r>
    </w:p>
    <w:p w:rsidR="00D76B6A" w:rsidRPr="00031843" w:rsidRDefault="00D76B6A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 гематологиялық зерттеу өткізетін кабинет</w:t>
      </w:r>
    </w:p>
    <w:p w:rsidR="00D76B6A" w:rsidRPr="00031843" w:rsidRDefault="00D76B6A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 биохимиялық зерттеу өткізетін кабинет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-зәрді зерттеу өткізетін кабинет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-қан алу және тіркеу кабинеті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 КТ зерттеу өткізетін кабинет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-дәрігер кабинеті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-УДЗ кабинеті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-науқастарды тіркеу, реттеу кабинеті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2,6. Бөлім құрылымының аппараттары мен жабдықтары: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-флюорографиялық аппарат (ORDAMED 2012г )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-Рентгенографиялық аппарат (  )</w:t>
      </w:r>
    </w:p>
    <w:p w:rsidR="0056100F" w:rsidRPr="00031843" w:rsidRDefault="0056100F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-маммографиялық аппарат (</w:t>
      </w:r>
      <w:r w:rsidR="007A44FB"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Planmed Clarity 20г</w:t>
      </w: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)</w:t>
      </w:r>
    </w:p>
    <w:p w:rsidR="007A44FB" w:rsidRPr="00031843" w:rsidRDefault="007A44FB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</w:p>
    <w:p w:rsidR="007A44FB" w:rsidRPr="00031843" w:rsidRDefault="00556A0E" w:rsidP="00031843">
      <w:pPr>
        <w:pStyle w:val="a3"/>
        <w:numPr>
          <w:ilvl w:val="0"/>
          <w:numId w:val="10"/>
        </w:numPr>
        <w:tabs>
          <w:tab w:val="left" w:pos="1134"/>
        </w:tabs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  <w:t>Мақсаты</w:t>
      </w:r>
    </w:p>
    <w:p w:rsidR="00556A0E" w:rsidRPr="00031843" w:rsidRDefault="00651E05" w:rsidP="00031843">
      <w:p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3,1. </w:t>
      </w:r>
      <w:r w:rsidR="00556A0E"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Әртүрлі диагностикалық зерттеулерді кешенді түрде біріктіру және интеграциялау, диагностикалық алгоритмдерді енгізу арқылы минималды уақыт ішінде толық және дәл диагностикалық ақпарат алу.</w:t>
      </w:r>
    </w:p>
    <w:p w:rsidR="00651E05" w:rsidRPr="00031843" w:rsidRDefault="00651E05" w:rsidP="00031843">
      <w:p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lastRenderedPageBreak/>
        <w:t>3,2. Экономикалық тұрғыда негізделген, клиникалық тұрғыдан тиімді және жоғары сапалы диагностикалық әдістерді әзірлеу және енгізу, денсаулық сақтау саласындағы қолданыстағы шаруашылық механизмді ескере отырып, жаңа ұйымдастырушылық жұмыс формаларын практикаға енгізу.</w:t>
      </w:r>
    </w:p>
    <w:p w:rsidR="00651E05" w:rsidRPr="00031843" w:rsidRDefault="00651E05" w:rsidP="00031843">
      <w:p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3,3. Диагностика мәселелері бойынша клиникалық бөлімшелердің мамандарына көмек көрсету көрсеткіштері.</w:t>
      </w:r>
    </w:p>
    <w:p w:rsidR="00651E05" w:rsidRPr="00031843" w:rsidRDefault="00651E05" w:rsidP="00031843">
      <w:p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</w:p>
    <w:p w:rsidR="007732F8" w:rsidRPr="00031843" w:rsidRDefault="007732F8" w:rsidP="00031843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Қызметі</w:t>
      </w:r>
    </w:p>
    <w:p w:rsidR="007732F8" w:rsidRPr="00031843" w:rsidRDefault="007732F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32F8" w:rsidRPr="00031843" w:rsidRDefault="007732F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4,1.</w:t>
      </w: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>Пациенттер мен қызметкерлердің радиациялық қауіпсіздігін максималды қамтамасыз ету, ионизирушы сәулелі диагностика әдістерін қолдануға қатаң бақылау жүргізу және мүмкіндігінше оларды ионизирлемейтін әдістермен ауыстыру.</w:t>
      </w:r>
    </w:p>
    <w:p w:rsidR="007732F8" w:rsidRPr="00031843" w:rsidRDefault="007732F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4,2. Медициналық аппараттарды толық пайдалану.</w:t>
      </w:r>
    </w:p>
    <w:p w:rsidR="007732F8" w:rsidRPr="00031843" w:rsidRDefault="007732F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4,3. Жоғары және орта медициналық оқу орындарымен бірлесе отырып, дәрігерлер мен орта медициналық қызметкерлердің түрлі сәулелі диагностика бағыттары бойынша бастапқы даярлықты, мамандандыруды және біліктілікті арттыруды жүзеге асыру.</w:t>
      </w:r>
    </w:p>
    <w:p w:rsidR="007732F8" w:rsidRPr="00031843" w:rsidRDefault="007732F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4,4. </w:t>
      </w:r>
      <w:r w:rsidR="002D3963" w:rsidRPr="00031843">
        <w:rPr>
          <w:rFonts w:ascii="Times New Roman" w:hAnsi="Times New Roman" w:cs="Times New Roman"/>
          <w:sz w:val="24"/>
          <w:szCs w:val="24"/>
          <w:lang w:val="kk-KZ"/>
        </w:rPr>
        <w:t>Пациенттер мен радиологиялық диагностика бөлімінің медициналық қызметкерлеріне сәулелік жүктемелерді азайтуға бағытталған шараларды өткізу.</w:t>
      </w:r>
    </w:p>
    <w:p w:rsidR="002D3963" w:rsidRPr="00031843" w:rsidRDefault="002D3963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4,5. Радиациялық диагностика бөлімдері мен кабинеттерін жобалау және қайта құру бойынша медициналық техникалық тапсырмаларды әзірлеуге қатысу, радиациялық диагностика мен олардың пайдалану қауіпсіздігін бақылауды жүзеге асыру.</w:t>
      </w:r>
    </w:p>
    <w:p w:rsidR="002D3963" w:rsidRPr="00031843" w:rsidRDefault="002D3963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4,6. Аппараттарды монтаждау, жөндеу және техникалық қызмет көрсету сапасына  бақылауды жүзеге асыру.</w:t>
      </w:r>
    </w:p>
    <w:p w:rsidR="002D3963" w:rsidRPr="00031843" w:rsidRDefault="002D3963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4,7. Радиациялық диагностика қызметін техникалық жетілдіру бойынша шараларды ұйымдастыру және өткізу.</w:t>
      </w:r>
    </w:p>
    <w:p w:rsidR="002D3963" w:rsidRPr="00031843" w:rsidRDefault="002D3963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4,8. </w:t>
      </w:r>
      <w:r w:rsidR="00797478" w:rsidRPr="00031843">
        <w:rPr>
          <w:rFonts w:ascii="Times New Roman" w:hAnsi="Times New Roman" w:cs="Times New Roman"/>
          <w:sz w:val="24"/>
          <w:szCs w:val="24"/>
          <w:lang w:val="kk-KZ"/>
        </w:rPr>
        <w:t>Радиациялық  диагностика кабинеттерінің персоналының дозиметриялық бақылау сапасы, жүргізілу мерзімі және еңбек шарттарын бақылауды жүзеге асыру.</w:t>
      </w:r>
    </w:p>
    <w:p w:rsidR="00797478" w:rsidRPr="00031843" w:rsidRDefault="0079747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4,9. Радиациялық диагностика техникалық сапа бақылауының қазіргі заманғы әдістерін енгізу.</w:t>
      </w:r>
    </w:p>
    <w:p w:rsidR="00797478" w:rsidRPr="00031843" w:rsidRDefault="0079747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4,10. Радиациялық диагностика аппараттарын пайдалану, қауіпсіздік техникасы және санитарлық ережелерді сақтау мәселелері бойынша сәйкес бөлім мамандарын даярлау.</w:t>
      </w:r>
    </w:p>
    <w:p w:rsidR="00797478" w:rsidRPr="00031843" w:rsidRDefault="0079747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4,11. Аппараттар мен жабдықтарға, шығын материалдарына өтінімдерді түзету жұмыстарын жүргізу.</w:t>
      </w:r>
    </w:p>
    <w:p w:rsidR="00797478" w:rsidRPr="00031843" w:rsidRDefault="00797478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4,12. </w:t>
      </w:r>
      <w:r w:rsidR="004A1BF6" w:rsidRPr="00031843">
        <w:rPr>
          <w:rFonts w:ascii="Times New Roman" w:hAnsi="Times New Roman" w:cs="Times New Roman"/>
          <w:sz w:val="24"/>
          <w:szCs w:val="24"/>
          <w:lang w:val="kk-KZ"/>
        </w:rPr>
        <w:t>Радиациялық бақылау тобының жабдықталуы үлгілік кестеге сәйкес жүзеге асырылады.</w:t>
      </w: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4,13. Радиациялық бақылау тобы ұйымдық жағынан радиациялық диагностика бөлімінің жетекшісіне бағынады, ал әдістемелік тұрғыдан радиациялық диагностика бойынша бас маманға бағынады.</w:t>
      </w: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1BF6" w:rsidRPr="00031843" w:rsidRDefault="004A1BF6" w:rsidP="00031843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Құқығы</w:t>
      </w: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BF6" w:rsidRPr="00031843" w:rsidRDefault="004A1BF6" w:rsidP="0003184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Лауазымдық міндеттерді сапалы және тиімді орындау үшін ресурстық (материалдық, қаржылық) қамтамасыз ету және ақпараттандыру;</w:t>
      </w:r>
    </w:p>
    <w:p w:rsidR="004A1BF6" w:rsidRPr="00031843" w:rsidRDefault="004A1BF6" w:rsidP="0003184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Бөлімше жұмысының мәселелері жөнінде қажетті ақпарат сұрауға және алуға;</w:t>
      </w:r>
    </w:p>
    <w:p w:rsidR="004A1BF6" w:rsidRPr="00031843" w:rsidRDefault="004A1BF6" w:rsidP="0003184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Бөлімше жұмысына байланысты мәселелер жөнінде түрлі отырыстар жасау және қатысуға;</w:t>
      </w:r>
    </w:p>
    <w:p w:rsidR="004A1BF6" w:rsidRPr="00031843" w:rsidRDefault="004A1BF6" w:rsidP="0003184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031843">
        <w:rPr>
          <w:rFonts w:ascii="Times New Roman" w:hAnsi="Times New Roman" w:cs="Times New Roman"/>
          <w:sz w:val="24"/>
          <w:szCs w:val="24"/>
        </w:rPr>
        <w:t>едицин</w:t>
      </w:r>
      <w:proofErr w:type="spellEnd"/>
      <w:r w:rsidRPr="00031843">
        <w:rPr>
          <w:rFonts w:ascii="Times New Roman" w:hAnsi="Times New Roman" w:cs="Times New Roman"/>
          <w:sz w:val="24"/>
          <w:szCs w:val="24"/>
          <w:lang w:val="kk-KZ"/>
        </w:rPr>
        <w:t>алық ұйымдардағы мәжілістер</w:t>
      </w:r>
      <w:r w:rsidRPr="00031843">
        <w:rPr>
          <w:rFonts w:ascii="Times New Roman" w:hAnsi="Times New Roman" w:cs="Times New Roman"/>
          <w:sz w:val="24"/>
          <w:szCs w:val="24"/>
        </w:rPr>
        <w:t>, конференция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031843">
        <w:rPr>
          <w:rFonts w:ascii="Times New Roman" w:hAnsi="Times New Roman" w:cs="Times New Roman"/>
          <w:sz w:val="24"/>
          <w:szCs w:val="24"/>
        </w:rPr>
        <w:t>, семинар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ларға қатысуға; </w:t>
      </w:r>
      <w:r w:rsidRPr="00031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BF6" w:rsidRPr="00031843" w:rsidRDefault="004A1BF6" w:rsidP="0003184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Бөлімше қызметкерлері Қазақстан Республикасының заңнамасына сәйкес біліктілігін арттыруға; </w:t>
      </w:r>
    </w:p>
    <w:p w:rsidR="004A1BF6" w:rsidRPr="00031843" w:rsidRDefault="004A1BF6" w:rsidP="0003184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ШЖҚ «№25 қалалық емхана» КМК Жарғысында және ұйымның ұжымдық шартында қаралған басқа да құқықтарға құқылы</w:t>
      </w:r>
      <w:r w:rsidRPr="00031843">
        <w:rPr>
          <w:rFonts w:ascii="Times New Roman" w:hAnsi="Times New Roman" w:cs="Times New Roman"/>
          <w:sz w:val="24"/>
          <w:szCs w:val="24"/>
        </w:rPr>
        <w:t>.</w:t>
      </w: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BF6" w:rsidRPr="00031843" w:rsidRDefault="004A1BF6" w:rsidP="00031843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Жауапкершілік</w:t>
      </w: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color w:val="222222"/>
          <w:sz w:val="24"/>
          <w:szCs w:val="24"/>
          <w:lang w:val="kk-KZ"/>
        </w:rPr>
        <w:t>6,1. КДБ жауапты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A1BF6" w:rsidRPr="00031843" w:rsidRDefault="004A1BF6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•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ab/>
        <w:t>сапалы және уақытылы медициналық көмек көрсетуге;</w:t>
      </w:r>
    </w:p>
    <w:p w:rsidR="004A1BF6" w:rsidRPr="00031843" w:rsidRDefault="004A1BF6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•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бөлімше қызметінде қарастырылған медициналық құжатты дайындау;  </w:t>
      </w:r>
    </w:p>
    <w:p w:rsidR="004A1BF6" w:rsidRPr="00031843" w:rsidRDefault="004A1BF6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•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ab/>
        <w:t>қызметін дұрыс және уақытылы орындауға;</w:t>
      </w:r>
    </w:p>
    <w:p w:rsidR="004A1BF6" w:rsidRPr="00031843" w:rsidRDefault="004A1BF6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 •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ab/>
        <w:t xml:space="preserve">ұсынылған мәліметтердің дұрыстығына  </w:t>
      </w:r>
      <w:r w:rsidRPr="00031843">
        <w:rPr>
          <w:rFonts w:ascii="Times New Roman" w:hAnsi="Times New Roman" w:cs="Times New Roman"/>
          <w:color w:val="222222"/>
          <w:sz w:val="24"/>
          <w:szCs w:val="24"/>
          <w:lang w:val="kk-KZ"/>
        </w:rPr>
        <w:t>жауапты.</w:t>
      </w:r>
    </w:p>
    <w:p w:rsidR="004A1BF6" w:rsidRPr="00031843" w:rsidRDefault="004A1BF6" w:rsidP="000318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6,2. Бөлімшенің осы ережеде қойылған міндеттері мен қызметтерінің сапасына, сондай-ақ, бөлімшенің тиімді жұмысы үшін жағдай жасау жауапкершілігі бөлімше меңгерушісіне жүктелген.  </w:t>
      </w:r>
    </w:p>
    <w:p w:rsidR="004A1BF6" w:rsidRPr="00031843" w:rsidRDefault="004A1BF6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3AB" w:rsidRPr="00031843" w:rsidRDefault="008433AB" w:rsidP="00031843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Емхананың басқа бөлімшелерімен өзара қарым-қатынасы</w:t>
      </w:r>
    </w:p>
    <w:p w:rsidR="008433AB" w:rsidRPr="00031843" w:rsidRDefault="008433AB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sz w:val="24"/>
          <w:szCs w:val="24"/>
          <w:lang w:val="kk-KZ"/>
        </w:rPr>
        <w:t>Емхананың ұйымдастыру-функционалдық бөлімшелерімен өзара қарым-қатынасы кезінде өзінің күнделікі қызметін</w:t>
      </w: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1843">
        <w:rPr>
          <w:rFonts w:ascii="Times New Roman" w:hAnsi="Times New Roman" w:cs="Times New Roman"/>
          <w:sz w:val="24"/>
          <w:szCs w:val="24"/>
          <w:lang w:val="kk-KZ"/>
        </w:rPr>
        <w:t xml:space="preserve">кәсіби жауапкершілік, этика, сабақтастық, кері байланыс және жұмыс нәтижесіне бірлескен жауапкершілік негізінде құрады.   </w:t>
      </w:r>
    </w:p>
    <w:p w:rsidR="008433AB" w:rsidRPr="00031843" w:rsidRDefault="008433AB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BF6" w:rsidRPr="00031843" w:rsidRDefault="004A1BF6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BF6" w:rsidRPr="00031843" w:rsidRDefault="004A1BF6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BF6" w:rsidRPr="00031843" w:rsidRDefault="004A1BF6" w:rsidP="000318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BF6" w:rsidRPr="00031843" w:rsidRDefault="004A1BF6" w:rsidP="00031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ЕПЖ бойынша орынбас</w:t>
      </w:r>
      <w:r w:rsidR="004501F6" w:rsidRPr="0003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ары:               </w:t>
      </w: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Ж.Ж.Османова</w:t>
      </w:r>
    </w:p>
    <w:p w:rsidR="004A1BF6" w:rsidRPr="00031843" w:rsidRDefault="004A1BF6" w:rsidP="0003184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A1BF6" w:rsidRPr="00031843" w:rsidRDefault="004A1BF6" w:rsidP="0003184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>КДБ</w:t>
      </w:r>
      <w:r w:rsidRPr="00031843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</w:t>
      </w:r>
      <w:r w:rsidR="004501F6" w:rsidRPr="00031843">
        <w:rPr>
          <w:rFonts w:ascii="Times New Roman" w:hAnsi="Times New Roman" w:cs="Times New Roman"/>
          <w:b/>
          <w:sz w:val="24"/>
          <w:szCs w:val="24"/>
          <w:lang w:val="kk-KZ"/>
        </w:rPr>
        <w:t>меңгерушісі</w:t>
      </w:r>
      <w:r w:rsidR="004501F6" w:rsidRPr="00031843">
        <w:rPr>
          <w:rFonts w:ascii="Times New Roman" w:hAnsi="Times New Roman" w:cs="Times New Roman"/>
          <w:b/>
          <w:sz w:val="24"/>
          <w:szCs w:val="24"/>
          <w:lang w:val="kk-KZ"/>
        </w:rPr>
        <w:tab/>
        <w:t>:</w:t>
      </w:r>
      <w:r w:rsidRPr="0003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="004501F6" w:rsidRPr="00031843">
        <w:rPr>
          <w:rFonts w:ascii="Times New Roman" w:hAnsi="Times New Roman" w:cs="Times New Roman"/>
          <w:b/>
          <w:sz w:val="24"/>
          <w:szCs w:val="24"/>
          <w:lang w:val="kk-KZ"/>
        </w:rPr>
        <w:t>Жұматаев Б.Ж.</w:t>
      </w:r>
      <w:bookmarkStart w:id="0" w:name="_GoBack"/>
      <w:bookmarkEnd w:id="0"/>
    </w:p>
    <w:sectPr w:rsidR="004A1BF6" w:rsidRPr="0003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838"/>
    <w:multiLevelType w:val="hybridMultilevel"/>
    <w:tmpl w:val="DC9AAC4E"/>
    <w:lvl w:ilvl="0" w:tplc="2BDC0AF6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070633F3"/>
    <w:multiLevelType w:val="hybridMultilevel"/>
    <w:tmpl w:val="4AF4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C4260"/>
    <w:multiLevelType w:val="hybridMultilevel"/>
    <w:tmpl w:val="581A3DA8"/>
    <w:lvl w:ilvl="0" w:tplc="6C4AF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1199C"/>
    <w:multiLevelType w:val="hybridMultilevel"/>
    <w:tmpl w:val="140C9334"/>
    <w:lvl w:ilvl="0" w:tplc="176E2C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6D41120"/>
    <w:multiLevelType w:val="hybridMultilevel"/>
    <w:tmpl w:val="B1B01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6B641F"/>
    <w:multiLevelType w:val="multilevel"/>
    <w:tmpl w:val="BA5A9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492B399B"/>
    <w:multiLevelType w:val="hybridMultilevel"/>
    <w:tmpl w:val="DC9AAC4E"/>
    <w:lvl w:ilvl="0" w:tplc="2BDC0AF6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7">
    <w:nsid w:val="4B413F47"/>
    <w:multiLevelType w:val="hybridMultilevel"/>
    <w:tmpl w:val="E5ACAAFE"/>
    <w:lvl w:ilvl="0" w:tplc="2BDC0AF6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8">
    <w:nsid w:val="690127F1"/>
    <w:multiLevelType w:val="hybridMultilevel"/>
    <w:tmpl w:val="B1B01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EC2712"/>
    <w:multiLevelType w:val="hybridMultilevel"/>
    <w:tmpl w:val="B584411C"/>
    <w:lvl w:ilvl="0" w:tplc="CFEE9D22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>
    <w:nsid w:val="7622442E"/>
    <w:multiLevelType w:val="hybridMultilevel"/>
    <w:tmpl w:val="B1B01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B0"/>
    <w:rsid w:val="00031843"/>
    <w:rsid w:val="001B0180"/>
    <w:rsid w:val="001E5C64"/>
    <w:rsid w:val="002D3963"/>
    <w:rsid w:val="00357903"/>
    <w:rsid w:val="004501F6"/>
    <w:rsid w:val="004A1BF6"/>
    <w:rsid w:val="00556A0E"/>
    <w:rsid w:val="0056100F"/>
    <w:rsid w:val="005B28AC"/>
    <w:rsid w:val="005E544B"/>
    <w:rsid w:val="00651E05"/>
    <w:rsid w:val="007732F8"/>
    <w:rsid w:val="00787A88"/>
    <w:rsid w:val="00797478"/>
    <w:rsid w:val="007A44FB"/>
    <w:rsid w:val="008327F9"/>
    <w:rsid w:val="008433AB"/>
    <w:rsid w:val="008B49FA"/>
    <w:rsid w:val="009604F5"/>
    <w:rsid w:val="00A52CB0"/>
    <w:rsid w:val="00AB5221"/>
    <w:rsid w:val="00B12A19"/>
    <w:rsid w:val="00CE0F69"/>
    <w:rsid w:val="00D76B6A"/>
    <w:rsid w:val="00D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2025-04-04T07:39:00Z</dcterms:created>
  <dcterms:modified xsi:type="dcterms:W3CDTF">2025-04-07T09:31:00Z</dcterms:modified>
</cp:coreProperties>
</file>